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E23351" w:rsidTr="007C3A9A">
        <w:trPr>
          <w:trHeight w:val="1418"/>
        </w:trPr>
        <w:tc>
          <w:tcPr>
            <w:tcW w:w="3686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,</w:t>
            </w:r>
            <w:r w:rsidRPr="00E23351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E23351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Pr="00E23351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noProof/>
                <w:sz w:val="22"/>
                <w:szCs w:val="22"/>
              </w:rPr>
              <w:drawing>
                <wp:inline distT="0" distB="0" distL="0" distR="0" wp14:anchorId="7F847543" wp14:editId="17938BB2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Адыгэ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E23351">
              <w:rPr>
                <w:b/>
                <w:sz w:val="22"/>
                <w:szCs w:val="22"/>
              </w:rPr>
              <w:t>Къалэу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E23351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52-31-58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E23351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E23351" w:rsidRDefault="00AC4BF3" w:rsidP="008914E0">
            <w:pPr>
              <w:rPr>
                <w:sz w:val="16"/>
              </w:rPr>
            </w:pPr>
          </w:p>
        </w:tc>
      </w:tr>
    </w:tbl>
    <w:p w:rsidR="003A4545" w:rsidRPr="00E23351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B80E86" w:rsidRDefault="00DA0889" w:rsidP="003E0CAD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E23351">
        <w:rPr>
          <w:rFonts w:ascii="Times New Roman" w:hAnsi="Times New Roman"/>
          <w:i w:val="0"/>
        </w:rPr>
        <w:t>ПРИКАЗ №</w:t>
      </w:r>
      <w:r w:rsidR="00354F42">
        <w:rPr>
          <w:rFonts w:ascii="Times New Roman" w:hAnsi="Times New Roman"/>
          <w:i w:val="0"/>
        </w:rPr>
        <w:t xml:space="preserve"> </w:t>
      </w:r>
      <w:r w:rsidR="00B263E3" w:rsidRPr="00B263E3">
        <w:rPr>
          <w:rFonts w:ascii="Times New Roman" w:hAnsi="Times New Roman"/>
          <w:i w:val="0"/>
          <w:u w:val="single"/>
        </w:rPr>
        <w:t>127-О</w:t>
      </w:r>
    </w:p>
    <w:p w:rsidR="003E0CAD" w:rsidRPr="003E0CAD" w:rsidRDefault="003E0CAD" w:rsidP="003E0CAD"/>
    <w:p w:rsidR="00B80E86" w:rsidRPr="00B80E86" w:rsidRDefault="00B80E86" w:rsidP="00B80E86"/>
    <w:p w:rsidR="00C63B87" w:rsidRPr="00E23351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E23351">
        <w:rPr>
          <w:b w:val="0"/>
          <w:sz w:val="28"/>
          <w:szCs w:val="28"/>
          <w:u w:val="single"/>
          <w:lang w:eastAsia="ru-RU"/>
        </w:rPr>
        <w:t>«</w:t>
      </w:r>
      <w:r w:rsidR="00B263E3">
        <w:rPr>
          <w:b w:val="0"/>
          <w:sz w:val="28"/>
          <w:szCs w:val="28"/>
          <w:u w:val="single"/>
          <w:lang w:eastAsia="ru-RU"/>
        </w:rPr>
        <w:t>11</w:t>
      </w:r>
      <w:r w:rsidR="004027A3" w:rsidRPr="00E23351">
        <w:rPr>
          <w:b w:val="0"/>
          <w:sz w:val="28"/>
          <w:szCs w:val="28"/>
          <w:u w:val="single"/>
          <w:lang w:eastAsia="ru-RU"/>
        </w:rPr>
        <w:t>»</w:t>
      </w:r>
      <w:r w:rsidR="00B263E3">
        <w:rPr>
          <w:b w:val="0"/>
          <w:sz w:val="28"/>
          <w:szCs w:val="28"/>
          <w:u w:val="single"/>
          <w:lang w:eastAsia="ru-RU"/>
        </w:rPr>
        <w:t xml:space="preserve"> декабря</w:t>
      </w:r>
      <w:r w:rsidR="003E0CAD">
        <w:rPr>
          <w:b w:val="0"/>
          <w:sz w:val="28"/>
          <w:szCs w:val="28"/>
          <w:u w:val="single"/>
          <w:lang w:eastAsia="ru-RU"/>
        </w:rPr>
        <w:t xml:space="preserve"> </w:t>
      </w:r>
      <w:r w:rsidR="00751890" w:rsidRPr="00354F42">
        <w:rPr>
          <w:b w:val="0"/>
          <w:sz w:val="28"/>
          <w:szCs w:val="28"/>
          <w:u w:val="single"/>
          <w:lang w:eastAsia="ru-RU"/>
        </w:rPr>
        <w:t xml:space="preserve">2018 </w:t>
      </w:r>
      <w:r w:rsidR="00FE1569" w:rsidRPr="00354F42">
        <w:rPr>
          <w:b w:val="0"/>
          <w:sz w:val="28"/>
          <w:szCs w:val="28"/>
          <w:u w:val="single"/>
          <w:lang w:eastAsia="ru-RU"/>
        </w:rPr>
        <w:t>г.</w:t>
      </w:r>
    </w:p>
    <w:p w:rsidR="00F16EDF" w:rsidRPr="00E23351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Pr="00E23351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  <w:bookmarkStart w:id="0" w:name="_GoBack"/>
      <w:bookmarkEnd w:id="0"/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О внесении изменений </w:t>
      </w:r>
    </w:p>
    <w:p w:rsidR="00BE6879" w:rsidRPr="00E23351" w:rsidRDefault="0092711F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п</w:t>
      </w:r>
      <w:r w:rsidR="00BE6879" w:rsidRPr="00E23351">
        <w:rPr>
          <w:b w:val="0"/>
          <w:sz w:val="24"/>
          <w:szCs w:val="24"/>
        </w:rPr>
        <w:t xml:space="preserve">риказ от </w:t>
      </w:r>
      <w:r w:rsidR="008C5562" w:rsidRPr="00E23351">
        <w:rPr>
          <w:b w:val="0"/>
          <w:sz w:val="24"/>
          <w:szCs w:val="24"/>
        </w:rPr>
        <w:t>05</w:t>
      </w:r>
      <w:r w:rsidR="00BE6879" w:rsidRPr="00E23351">
        <w:rPr>
          <w:b w:val="0"/>
          <w:sz w:val="24"/>
          <w:szCs w:val="24"/>
        </w:rPr>
        <w:t>.12.201</w:t>
      </w:r>
      <w:r w:rsidR="008C5562" w:rsidRPr="00E23351">
        <w:rPr>
          <w:b w:val="0"/>
          <w:sz w:val="24"/>
          <w:szCs w:val="24"/>
        </w:rPr>
        <w:t>7</w:t>
      </w:r>
      <w:r w:rsidR="00BE6879" w:rsidRPr="00E23351">
        <w:rPr>
          <w:b w:val="0"/>
          <w:sz w:val="24"/>
          <w:szCs w:val="24"/>
        </w:rPr>
        <w:t xml:space="preserve"> №</w:t>
      </w:r>
      <w:r w:rsidR="008C5562" w:rsidRPr="00E23351">
        <w:rPr>
          <w:b w:val="0"/>
          <w:sz w:val="24"/>
          <w:szCs w:val="24"/>
        </w:rPr>
        <w:t>86</w:t>
      </w:r>
      <w:r w:rsidR="00BE6879" w:rsidRPr="00E23351">
        <w:rPr>
          <w:b w:val="0"/>
          <w:sz w:val="24"/>
          <w:szCs w:val="24"/>
        </w:rPr>
        <w:t>-О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E23351">
        <w:rPr>
          <w:b w:val="0"/>
          <w:sz w:val="24"/>
          <w:szCs w:val="24"/>
        </w:rPr>
        <w:t>бюджетной</w:t>
      </w:r>
      <w:proofErr w:type="gramEnd"/>
      <w:r w:rsidRPr="00E23351">
        <w:rPr>
          <w:b w:val="0"/>
          <w:sz w:val="24"/>
          <w:szCs w:val="24"/>
        </w:rPr>
        <w:t xml:space="preserve">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части, относящейся к бюджету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Pr="00E23351" w:rsidRDefault="00BE6879" w:rsidP="00BE6879">
      <w:pPr>
        <w:pStyle w:val="210"/>
        <w:ind w:firstLine="567"/>
        <w:rPr>
          <w:b w:val="0"/>
          <w:sz w:val="27"/>
          <w:szCs w:val="27"/>
        </w:rPr>
      </w:pPr>
    </w:p>
    <w:p w:rsidR="009374B4" w:rsidRPr="00E23351" w:rsidRDefault="009374B4" w:rsidP="00BE6879">
      <w:pPr>
        <w:pStyle w:val="210"/>
        <w:ind w:firstLine="567"/>
        <w:rPr>
          <w:b w:val="0"/>
          <w:sz w:val="27"/>
          <w:szCs w:val="27"/>
        </w:rPr>
      </w:pPr>
    </w:p>
    <w:p w:rsidR="00C43DCE" w:rsidRPr="00E23351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>В соответствии с абзацем 5 пункта 4 статьи 21 Бюджетного кодекса Российской Федерации</w:t>
      </w:r>
      <w:r w:rsidR="00751890">
        <w:rPr>
          <w:sz w:val="28"/>
          <w:szCs w:val="28"/>
        </w:rPr>
        <w:t>,</w:t>
      </w:r>
      <w:r w:rsidRPr="00E23351">
        <w:rPr>
          <w:sz w:val="28"/>
          <w:szCs w:val="28"/>
        </w:rPr>
        <w:t xml:space="preserve">  </w:t>
      </w:r>
      <w:proofErr w:type="gramStart"/>
      <w:r w:rsidRPr="00E23351">
        <w:rPr>
          <w:sz w:val="28"/>
          <w:szCs w:val="28"/>
        </w:rPr>
        <w:t>п</w:t>
      </w:r>
      <w:proofErr w:type="gramEnd"/>
      <w:r w:rsidRPr="00E23351">
        <w:rPr>
          <w:sz w:val="28"/>
          <w:szCs w:val="28"/>
        </w:rPr>
        <w:t xml:space="preserve"> р и к а з ы в а ю:</w:t>
      </w:r>
    </w:p>
    <w:p w:rsidR="009C4D34" w:rsidRPr="00E23351" w:rsidRDefault="00C34350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Внести изменения </w:t>
      </w:r>
      <w:r w:rsidR="006D725E">
        <w:rPr>
          <w:sz w:val="28"/>
          <w:szCs w:val="28"/>
        </w:rPr>
        <w:t>в</w:t>
      </w:r>
      <w:r w:rsidR="009203D2" w:rsidRPr="00E23351">
        <w:rPr>
          <w:sz w:val="28"/>
          <w:szCs w:val="28"/>
        </w:rPr>
        <w:t xml:space="preserve"> </w:t>
      </w:r>
      <w:r w:rsidR="006D725E">
        <w:rPr>
          <w:sz w:val="28"/>
          <w:szCs w:val="28"/>
        </w:rPr>
        <w:t>приказ</w:t>
      </w:r>
      <w:r w:rsidR="009203D2" w:rsidRPr="00E23351">
        <w:rPr>
          <w:sz w:val="28"/>
          <w:szCs w:val="28"/>
        </w:rPr>
        <w:t xml:space="preserve"> Финансового управления администрации муниципального образования «Город Майкоп» от 0</w:t>
      </w:r>
      <w:r w:rsidR="008C5562" w:rsidRPr="00E23351">
        <w:rPr>
          <w:sz w:val="28"/>
          <w:szCs w:val="28"/>
        </w:rPr>
        <w:t>5.12.2017</w:t>
      </w:r>
      <w:r w:rsidR="009203D2" w:rsidRPr="00E23351">
        <w:rPr>
          <w:sz w:val="28"/>
          <w:szCs w:val="28"/>
        </w:rPr>
        <w:t xml:space="preserve"> №</w:t>
      </w:r>
      <w:r w:rsidR="008C5562" w:rsidRPr="00E23351">
        <w:rPr>
          <w:sz w:val="28"/>
          <w:szCs w:val="28"/>
        </w:rPr>
        <w:t>86</w:t>
      </w:r>
      <w:r w:rsidR="009203D2" w:rsidRPr="00E23351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</w:t>
      </w:r>
      <w:r w:rsidR="006D725E">
        <w:rPr>
          <w:sz w:val="28"/>
          <w:szCs w:val="28"/>
        </w:rPr>
        <w:t>ного образования «Город Майкоп»</w:t>
      </w:r>
      <w:r w:rsidR="009203D2" w:rsidRPr="00E23351">
        <w:rPr>
          <w:sz w:val="28"/>
          <w:szCs w:val="28"/>
        </w:rPr>
        <w:t>:</w:t>
      </w:r>
    </w:p>
    <w:p w:rsidR="00572683" w:rsidRDefault="00C34350" w:rsidP="00572683">
      <w:pPr>
        <w:pStyle w:val="ac"/>
        <w:numPr>
          <w:ilvl w:val="1"/>
          <w:numId w:val="5"/>
        </w:num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приложение №2 «</w:t>
      </w:r>
      <w:r w:rsidRPr="00E23351">
        <w:rPr>
          <w:sz w:val="28"/>
          <w:szCs w:val="28"/>
        </w:rPr>
        <w:t>Уникальные, направления расходов, увязанные с программными (непрограммными) целевыми статьями расходов бюджета»</w:t>
      </w:r>
      <w:r w:rsidR="00572683" w:rsidRPr="00E23351">
        <w:rPr>
          <w:sz w:val="28"/>
          <w:szCs w:val="28"/>
          <w:lang w:eastAsia="ar-SA"/>
        </w:rPr>
        <w:t>:</w:t>
      </w:r>
    </w:p>
    <w:p w:rsidR="00C34350" w:rsidRDefault="00C34350" w:rsidP="00C34350">
      <w:pPr>
        <w:pStyle w:val="ac"/>
        <w:numPr>
          <w:ilvl w:val="2"/>
          <w:numId w:val="5"/>
        </w:num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строки</w:t>
      </w:r>
    </w:p>
    <w:p w:rsidR="003E0CAD" w:rsidRPr="00E23351" w:rsidRDefault="003E0CAD" w:rsidP="003E0CAD">
      <w:pPr>
        <w:pStyle w:val="ac"/>
        <w:ind w:left="862"/>
        <w:rPr>
          <w:sz w:val="28"/>
          <w:szCs w:val="28"/>
          <w:lang w:eastAsia="ar-S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39"/>
        <w:gridCol w:w="6867"/>
      </w:tblGrid>
      <w:tr w:rsidR="00431123" w:rsidRPr="00431123" w:rsidTr="00431123">
        <w:trPr>
          <w:trHeight w:val="984"/>
        </w:trPr>
        <w:tc>
          <w:tcPr>
            <w:tcW w:w="2739" w:type="dxa"/>
            <w:hideMark/>
          </w:tcPr>
          <w:p w:rsidR="00431123" w:rsidRPr="00431123" w:rsidRDefault="00431123" w:rsidP="00431123">
            <w:pPr>
              <w:jc w:val="center"/>
            </w:pPr>
            <w:r w:rsidRPr="00431123">
              <w:t>61050</w:t>
            </w:r>
          </w:p>
        </w:tc>
        <w:tc>
          <w:tcPr>
            <w:tcW w:w="6867" w:type="dxa"/>
            <w:hideMark/>
          </w:tcPr>
          <w:p w:rsidR="00431123" w:rsidRPr="00431123" w:rsidRDefault="00431123" w:rsidP="00431123">
            <w:pPr>
              <w:rPr>
                <w:color w:val="000000"/>
              </w:rPr>
            </w:pPr>
            <w:r w:rsidRPr="00431123">
              <w:rPr>
                <w:color w:val="000000"/>
              </w:rPr>
              <w:t>Расходы за счет денежной премии победителям республиканского смотра-конкурса по благоустройству территорий городов и районов Республики Адыгея</w:t>
            </w:r>
          </w:p>
        </w:tc>
      </w:tr>
    </w:tbl>
    <w:p w:rsidR="003E0CAD" w:rsidRDefault="003E0CAD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BF39C6" w:rsidRPr="00E23351" w:rsidRDefault="007E497E" w:rsidP="00BF39C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строки:</w:t>
      </w:r>
    </w:p>
    <w:p w:rsidR="00BF39C6" w:rsidRDefault="00BF39C6" w:rsidP="00BF39C6">
      <w:pPr>
        <w:jc w:val="center"/>
        <w:rPr>
          <w:color w:val="000000"/>
        </w:rPr>
        <w:sectPr w:rsidR="00BF39C6" w:rsidSect="008E48B8">
          <w:headerReference w:type="default" r:id="rId10"/>
          <w:pgSz w:w="11906" w:h="16838"/>
          <w:pgMar w:top="709" w:right="566" w:bottom="567" w:left="1701" w:header="709" w:footer="709" w:gutter="0"/>
          <w:cols w:space="708"/>
          <w:docGrid w:linePitch="360"/>
        </w:sectPr>
      </w:pPr>
    </w:p>
    <w:tbl>
      <w:tblPr>
        <w:tblStyle w:val="ad"/>
        <w:tblW w:w="9640" w:type="dxa"/>
        <w:tblInd w:w="-34" w:type="dxa"/>
        <w:tblLook w:val="04A0" w:firstRow="1" w:lastRow="0" w:firstColumn="1" w:lastColumn="0" w:noHBand="0" w:noVBand="1"/>
      </w:tblPr>
      <w:tblGrid>
        <w:gridCol w:w="2836"/>
        <w:gridCol w:w="6804"/>
      </w:tblGrid>
      <w:tr w:rsidR="00431123" w:rsidRPr="00431123" w:rsidTr="00431123">
        <w:trPr>
          <w:trHeight w:val="1270"/>
        </w:trPr>
        <w:tc>
          <w:tcPr>
            <w:tcW w:w="2836" w:type="dxa"/>
            <w:hideMark/>
          </w:tcPr>
          <w:p w:rsidR="00431123" w:rsidRPr="00431123" w:rsidRDefault="00431123" w:rsidP="00431123">
            <w:pPr>
              <w:jc w:val="center"/>
            </w:pPr>
            <w:r w:rsidRPr="00431123">
              <w:lastRenderedPageBreak/>
              <w:t>S0580</w:t>
            </w:r>
          </w:p>
        </w:tc>
        <w:tc>
          <w:tcPr>
            <w:tcW w:w="6804" w:type="dxa"/>
            <w:hideMark/>
          </w:tcPr>
          <w:p w:rsidR="00431123" w:rsidRPr="00431123" w:rsidRDefault="00431123" w:rsidP="00431123">
            <w:pPr>
              <w:rPr>
                <w:color w:val="000000"/>
              </w:rPr>
            </w:pPr>
            <w:r w:rsidRPr="00431123">
              <w:rPr>
                <w:color w:val="000000"/>
              </w:rPr>
              <w:t xml:space="preserve">Расходы </w:t>
            </w:r>
            <w:r w:rsidR="00BD075D">
              <w:rPr>
                <w:color w:val="000000"/>
              </w:rPr>
              <w:t xml:space="preserve">за счет субсидии </w:t>
            </w:r>
            <w:r w:rsidRPr="00431123">
              <w:rPr>
                <w:color w:val="000000"/>
              </w:rPr>
              <w:t>местным бюджетам в целях софинансировани</w:t>
            </w:r>
            <w:r>
              <w:rPr>
                <w:color w:val="000000"/>
              </w:rPr>
              <w:t>я расходных обязательств, возник</w:t>
            </w:r>
            <w:r w:rsidRPr="00431123">
              <w:rPr>
                <w:color w:val="000000"/>
              </w:rPr>
              <w:t>ающих при выполнении полномочий органов местного самоуправления по вопросам местного значения</w:t>
            </w:r>
          </w:p>
        </w:tc>
      </w:tr>
      <w:tr w:rsidR="00431123" w:rsidRPr="00431123" w:rsidTr="00431123">
        <w:trPr>
          <w:trHeight w:val="1091"/>
        </w:trPr>
        <w:tc>
          <w:tcPr>
            <w:tcW w:w="2836" w:type="dxa"/>
            <w:hideMark/>
          </w:tcPr>
          <w:p w:rsidR="00431123" w:rsidRPr="00431123" w:rsidRDefault="00431123" w:rsidP="00431123">
            <w:pPr>
              <w:jc w:val="center"/>
            </w:pPr>
            <w:r w:rsidRPr="00431123">
              <w:t>S0581</w:t>
            </w:r>
          </w:p>
        </w:tc>
        <w:tc>
          <w:tcPr>
            <w:tcW w:w="6804" w:type="dxa"/>
            <w:hideMark/>
          </w:tcPr>
          <w:p w:rsidR="00431123" w:rsidRPr="00431123" w:rsidRDefault="00431123" w:rsidP="00431123">
            <w:pPr>
              <w:rPr>
                <w:color w:val="000000"/>
              </w:rPr>
            </w:pPr>
            <w:r w:rsidRPr="00431123">
              <w:rPr>
                <w:color w:val="000000"/>
              </w:rPr>
              <w:t xml:space="preserve">Расходы </w:t>
            </w:r>
            <w:r w:rsidR="00BD075D">
              <w:rPr>
                <w:color w:val="000000"/>
              </w:rPr>
              <w:t xml:space="preserve"> за счет субсидии </w:t>
            </w:r>
            <w:r w:rsidRPr="00431123">
              <w:rPr>
                <w:color w:val="000000"/>
              </w:rPr>
              <w:t>местным бюджетам в целях софинансирования расходных обязательств, возни</w:t>
            </w:r>
            <w:r>
              <w:rPr>
                <w:color w:val="000000"/>
              </w:rPr>
              <w:t>к</w:t>
            </w:r>
            <w:r w:rsidRPr="00431123">
              <w:rPr>
                <w:color w:val="000000"/>
              </w:rPr>
              <w:t>ающих при выполнении полномочий органов местного самоуправления по вопросам местного значения (за счет средств республиканского бюджета)</w:t>
            </w:r>
          </w:p>
        </w:tc>
      </w:tr>
      <w:tr w:rsidR="00431123" w:rsidRPr="00431123" w:rsidTr="00431123">
        <w:trPr>
          <w:trHeight w:val="1248"/>
        </w:trPr>
        <w:tc>
          <w:tcPr>
            <w:tcW w:w="2836" w:type="dxa"/>
            <w:hideMark/>
          </w:tcPr>
          <w:p w:rsidR="00431123" w:rsidRPr="00431123" w:rsidRDefault="00431123" w:rsidP="00431123">
            <w:pPr>
              <w:jc w:val="center"/>
            </w:pPr>
            <w:r w:rsidRPr="00431123">
              <w:lastRenderedPageBreak/>
              <w:t>S0582</w:t>
            </w:r>
          </w:p>
        </w:tc>
        <w:tc>
          <w:tcPr>
            <w:tcW w:w="6804" w:type="dxa"/>
            <w:hideMark/>
          </w:tcPr>
          <w:p w:rsidR="00431123" w:rsidRPr="00431123" w:rsidRDefault="00431123" w:rsidP="00431123">
            <w:pPr>
              <w:rPr>
                <w:color w:val="000000"/>
              </w:rPr>
            </w:pPr>
            <w:r w:rsidRPr="00431123">
              <w:rPr>
                <w:color w:val="000000"/>
              </w:rPr>
              <w:t xml:space="preserve">Расходы </w:t>
            </w:r>
            <w:r w:rsidR="00BD075D">
              <w:rPr>
                <w:color w:val="000000"/>
              </w:rPr>
              <w:t xml:space="preserve">за счет субсидии </w:t>
            </w:r>
            <w:r w:rsidRPr="00431123">
              <w:rPr>
                <w:color w:val="000000"/>
              </w:rPr>
              <w:t>местным бюджетам в целях софинансировани</w:t>
            </w:r>
            <w:r>
              <w:rPr>
                <w:color w:val="000000"/>
              </w:rPr>
              <w:t>я расходных обязательств, возник</w:t>
            </w:r>
            <w:r w:rsidRPr="00431123">
              <w:rPr>
                <w:color w:val="000000"/>
              </w:rPr>
              <w:t>ающих при выполнении полномочий органов местного самоуправления по вопросам местного значения (за счет средств местного бюджета)</w:t>
            </w:r>
          </w:p>
        </w:tc>
      </w:tr>
    </w:tbl>
    <w:p w:rsidR="007E497E" w:rsidRDefault="00C34350" w:rsidP="003E0C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4350" w:rsidRPr="00C34350" w:rsidRDefault="00C34350" w:rsidP="006D725E">
      <w:pPr>
        <w:pStyle w:val="ac"/>
        <w:numPr>
          <w:ilvl w:val="1"/>
          <w:numId w:val="5"/>
        </w:numPr>
        <w:rPr>
          <w:sz w:val="28"/>
          <w:szCs w:val="28"/>
          <w:lang w:eastAsia="ar-SA"/>
        </w:rPr>
      </w:pPr>
      <w:r w:rsidRPr="00C34350">
        <w:rPr>
          <w:sz w:val="28"/>
          <w:szCs w:val="28"/>
          <w:lang w:eastAsia="ar-SA"/>
        </w:rPr>
        <w:t>В приложение № 3 «Уникальные, направления расходов, увязанные с программными (непрограммными) целевыми статьями расходов бюджета»:</w:t>
      </w:r>
    </w:p>
    <w:p w:rsidR="00C34350" w:rsidRDefault="00C34350" w:rsidP="006D725E">
      <w:pPr>
        <w:pStyle w:val="ac"/>
        <w:numPr>
          <w:ilvl w:val="2"/>
          <w:numId w:val="5"/>
        </w:num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строки:</w:t>
      </w:r>
    </w:p>
    <w:p w:rsidR="00C34350" w:rsidRDefault="00C34350" w:rsidP="00C34350">
      <w:pPr>
        <w:pStyle w:val="ac"/>
        <w:ind w:left="450"/>
        <w:rPr>
          <w:sz w:val="28"/>
          <w:szCs w:val="28"/>
          <w:lang w:eastAsia="ar-SA"/>
        </w:rPr>
      </w:pPr>
    </w:p>
    <w:tbl>
      <w:tblPr>
        <w:tblStyle w:val="ad"/>
        <w:tblW w:w="9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5520"/>
      </w:tblGrid>
      <w:tr w:rsidR="00C34350" w:rsidRPr="00C34350" w:rsidTr="00C34350">
        <w:trPr>
          <w:trHeight w:val="2790"/>
        </w:trPr>
        <w:tc>
          <w:tcPr>
            <w:tcW w:w="993" w:type="dxa"/>
            <w:noWrap/>
            <w:hideMark/>
          </w:tcPr>
          <w:p w:rsidR="00C34350" w:rsidRPr="00C34350" w:rsidRDefault="00C34350" w:rsidP="00C34350">
            <w:pPr>
              <w:jc w:val="center"/>
            </w:pPr>
            <w:r w:rsidRPr="00C34350">
              <w:t>01070</w:t>
            </w:r>
          </w:p>
        </w:tc>
        <w:tc>
          <w:tcPr>
            <w:tcW w:w="3260" w:type="dxa"/>
            <w:hideMark/>
          </w:tcPr>
          <w:p w:rsidR="00C34350" w:rsidRPr="00C34350" w:rsidRDefault="00C34350" w:rsidP="00C34350">
            <w:r w:rsidRPr="00C34350">
              <w:t>Обустройство системы уличного видеонаблюдения</w:t>
            </w:r>
          </w:p>
        </w:tc>
        <w:tc>
          <w:tcPr>
            <w:tcW w:w="5520" w:type="dxa"/>
            <w:hideMark/>
          </w:tcPr>
          <w:p w:rsidR="00C34350" w:rsidRPr="00C34350" w:rsidRDefault="00C34350" w:rsidP="00C34350">
            <w:proofErr w:type="gramStart"/>
            <w:r w:rsidRPr="00C34350">
              <w:t>По данному направлению расходов отражаются расходы в рамках  основного мероприятие «Построение и развитие комплекса АПК «Безопасный город» подпрограммы «Построение (развитие) аппаратно-программного комплекса «Безопасный город» программы «Защита населения и территорий от чрезвычайных ситуаций, обеспечение пожарной безопасности и безопасности людей на водных объектах на территории муниципального образования «Город Майкоп» на 2018-2020 годы» на обустройство системы уличного видеонаблюдения</w:t>
            </w:r>
            <w:proofErr w:type="gramEnd"/>
          </w:p>
        </w:tc>
      </w:tr>
    </w:tbl>
    <w:p w:rsidR="00C34350" w:rsidRDefault="00C34350" w:rsidP="00C34350">
      <w:pPr>
        <w:pStyle w:val="ac"/>
        <w:ind w:left="862"/>
        <w:rPr>
          <w:sz w:val="28"/>
          <w:szCs w:val="28"/>
          <w:lang w:eastAsia="ar-SA"/>
        </w:rPr>
      </w:pPr>
    </w:p>
    <w:p w:rsidR="00C34350" w:rsidRDefault="00C34350" w:rsidP="00C34350">
      <w:pPr>
        <w:pStyle w:val="ac"/>
        <w:ind w:left="86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строку:</w:t>
      </w:r>
    </w:p>
    <w:tbl>
      <w:tblPr>
        <w:tblStyle w:val="a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5528"/>
      </w:tblGrid>
      <w:tr w:rsidR="00C34350" w:rsidRPr="00C34350" w:rsidTr="00C34350">
        <w:trPr>
          <w:trHeight w:val="3795"/>
        </w:trPr>
        <w:tc>
          <w:tcPr>
            <w:tcW w:w="993" w:type="dxa"/>
            <w:noWrap/>
            <w:hideMark/>
          </w:tcPr>
          <w:p w:rsidR="00C34350" w:rsidRPr="00C34350" w:rsidRDefault="00C34350" w:rsidP="00C34350">
            <w:pPr>
              <w:jc w:val="center"/>
              <w:rPr>
                <w:color w:val="000000"/>
              </w:rPr>
            </w:pPr>
            <w:r w:rsidRPr="00C34350">
              <w:rPr>
                <w:color w:val="000000"/>
              </w:rPr>
              <w:t>01080</w:t>
            </w:r>
          </w:p>
        </w:tc>
        <w:tc>
          <w:tcPr>
            <w:tcW w:w="3260" w:type="dxa"/>
            <w:hideMark/>
          </w:tcPr>
          <w:p w:rsidR="00C34350" w:rsidRPr="00C34350" w:rsidRDefault="00C34350" w:rsidP="00C34350">
            <w:pPr>
              <w:rPr>
                <w:color w:val="000000"/>
              </w:rPr>
            </w:pPr>
            <w:r w:rsidRPr="00C34350">
              <w:rPr>
                <w:color w:val="000000"/>
              </w:rPr>
              <w:t>Субсидия на возмещение затрат МУП «Майкопское троллейбусное управление» в связи с оказанием услуг по перевозке пассажиров для обеспечения стабильной работы городского электротранспорта по маршрутам с наполняемостью транспортных средств, не превышающ</w:t>
            </w:r>
            <w:r w:rsidR="00BD075D">
              <w:rPr>
                <w:color w:val="000000"/>
              </w:rPr>
              <w:t xml:space="preserve">ей 20% </w:t>
            </w:r>
            <w:proofErr w:type="gramStart"/>
            <w:r w:rsidR="00BD075D">
              <w:rPr>
                <w:color w:val="000000"/>
              </w:rPr>
              <w:t>от</w:t>
            </w:r>
            <w:proofErr w:type="gramEnd"/>
            <w:r w:rsidR="00BD075D">
              <w:rPr>
                <w:color w:val="000000"/>
              </w:rPr>
              <w:t xml:space="preserve"> предельной вместимостью</w:t>
            </w:r>
          </w:p>
        </w:tc>
        <w:tc>
          <w:tcPr>
            <w:tcW w:w="5528" w:type="dxa"/>
            <w:hideMark/>
          </w:tcPr>
          <w:p w:rsidR="00C34350" w:rsidRPr="00C34350" w:rsidRDefault="00C34350" w:rsidP="00C34350">
            <w:pPr>
              <w:rPr>
                <w:color w:val="000000"/>
              </w:rPr>
            </w:pPr>
            <w:proofErr w:type="gramStart"/>
            <w:r w:rsidRPr="00C34350">
              <w:rPr>
                <w:color w:val="000000"/>
              </w:rPr>
              <w:t>По данному направлению расходов отражаются расходы в рамках основного мероприятия «Предоставление субсидий предприятиям осуществляющим перевозку пассажиров городским электрическим транспортом по муниципальным маршрутам» муниципальной программы «Развитие общественного транспорта в муниципальном образовании «Город Майкоп» на 2018-2020 годы» на предоставление субсидии на возмещение затрат МУП «Майкопское троллейбусное управление» в связи с оказанием услуг по перевозке пассажиров для обеспечения стабильной работы городского электротранспорта по</w:t>
            </w:r>
            <w:proofErr w:type="gramEnd"/>
            <w:r w:rsidRPr="00C34350">
              <w:rPr>
                <w:color w:val="000000"/>
              </w:rPr>
              <w:t xml:space="preserve"> маршрутам с наполняемостью</w:t>
            </w:r>
            <w:r>
              <w:rPr>
                <w:color w:val="000000"/>
              </w:rPr>
              <w:t xml:space="preserve"> транспортных средств, не превыш</w:t>
            </w:r>
            <w:r w:rsidRPr="00C34350">
              <w:rPr>
                <w:color w:val="000000"/>
              </w:rPr>
              <w:t xml:space="preserve">ающей 20% </w:t>
            </w:r>
            <w:proofErr w:type="gramStart"/>
            <w:r w:rsidRPr="00C34350">
              <w:rPr>
                <w:color w:val="000000"/>
              </w:rPr>
              <w:t>от</w:t>
            </w:r>
            <w:proofErr w:type="gramEnd"/>
            <w:r w:rsidRPr="00C34350">
              <w:rPr>
                <w:color w:val="000000"/>
              </w:rPr>
              <w:t xml:space="preserve"> предельной вместимостью</w:t>
            </w:r>
          </w:p>
        </w:tc>
      </w:tr>
    </w:tbl>
    <w:p w:rsidR="00C34350" w:rsidRPr="00C34350" w:rsidRDefault="00C34350" w:rsidP="00C34350">
      <w:pPr>
        <w:rPr>
          <w:sz w:val="28"/>
          <w:szCs w:val="28"/>
          <w:lang w:eastAsia="ar-SA"/>
        </w:rPr>
      </w:pPr>
    </w:p>
    <w:p w:rsidR="00C43DCE" w:rsidRPr="00E23351" w:rsidRDefault="006D725E" w:rsidP="00E7155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1550" w:rsidRPr="00E23351">
        <w:rPr>
          <w:sz w:val="28"/>
          <w:szCs w:val="28"/>
        </w:rPr>
        <w:t>. Отделу финансово - правового, методологического и информационного обеспечения (Крамаренко И.В.)</w:t>
      </w:r>
      <w:r w:rsidR="0092711F" w:rsidRPr="00E23351">
        <w:rPr>
          <w:sz w:val="28"/>
          <w:szCs w:val="28"/>
        </w:rPr>
        <w:t xml:space="preserve"> </w:t>
      </w:r>
      <w:proofErr w:type="gramStart"/>
      <w:r w:rsidR="0092711F" w:rsidRPr="00E23351">
        <w:rPr>
          <w:sz w:val="28"/>
          <w:szCs w:val="28"/>
        </w:rPr>
        <w:t>разместить</w:t>
      </w:r>
      <w:proofErr w:type="gramEnd"/>
      <w:r w:rsidR="0092711F" w:rsidRPr="00E23351">
        <w:rPr>
          <w:sz w:val="28"/>
          <w:szCs w:val="28"/>
        </w:rPr>
        <w:t xml:space="preserve"> настоящий </w:t>
      </w:r>
      <w:r w:rsidR="008E48B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 на официальном сайте Администрации МО «Город Майкоп» (</w:t>
      </w:r>
      <w:hyperlink r:id="rId11" w:history="1">
        <w:r w:rsidR="00C43DCE" w:rsidRPr="00E23351">
          <w:rPr>
            <w:sz w:val="28"/>
            <w:szCs w:val="28"/>
          </w:rPr>
          <w:t>http://www.maikop.ru</w:t>
        </w:r>
      </w:hyperlink>
      <w:r w:rsidR="00C43DCE" w:rsidRPr="00E23351">
        <w:rPr>
          <w:sz w:val="28"/>
          <w:szCs w:val="28"/>
        </w:rPr>
        <w:t>)</w:t>
      </w:r>
      <w:r w:rsidR="000E6A4B" w:rsidRPr="00E23351">
        <w:rPr>
          <w:sz w:val="28"/>
          <w:szCs w:val="28"/>
        </w:rPr>
        <w:t>.</w:t>
      </w:r>
    </w:p>
    <w:p w:rsidR="00C43DCE" w:rsidRPr="00E23351" w:rsidRDefault="006D725E" w:rsidP="008E48B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550" w:rsidRPr="00E23351">
        <w:rPr>
          <w:sz w:val="28"/>
          <w:szCs w:val="28"/>
        </w:rPr>
        <w:t xml:space="preserve">. </w:t>
      </w:r>
      <w:proofErr w:type="gramStart"/>
      <w:r w:rsidR="00C43DCE" w:rsidRPr="00E23351">
        <w:rPr>
          <w:sz w:val="28"/>
          <w:szCs w:val="28"/>
        </w:rPr>
        <w:t>Конт</w:t>
      </w:r>
      <w:r w:rsidR="00711D48" w:rsidRPr="00E23351">
        <w:rPr>
          <w:sz w:val="28"/>
          <w:szCs w:val="28"/>
        </w:rPr>
        <w:t>роль за</w:t>
      </w:r>
      <w:proofErr w:type="gramEnd"/>
      <w:r w:rsidR="00711D48" w:rsidRPr="00E23351">
        <w:rPr>
          <w:sz w:val="28"/>
          <w:szCs w:val="28"/>
        </w:rPr>
        <w:t xml:space="preserve"> исполнением </w:t>
      </w:r>
      <w:r w:rsidR="0092711F" w:rsidRPr="00E23351">
        <w:rPr>
          <w:sz w:val="28"/>
          <w:szCs w:val="28"/>
        </w:rPr>
        <w:t xml:space="preserve">настоящего </w:t>
      </w:r>
      <w:r w:rsidR="00711D4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риказа</w:t>
      </w:r>
      <w:r w:rsidR="00E71550"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возложить на заместителя руководителя</w:t>
      </w:r>
      <w:r w:rsidR="008E48B8"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Ялину Л.В.</w:t>
      </w:r>
    </w:p>
    <w:p w:rsidR="00E96FD4" w:rsidRPr="00E23351" w:rsidRDefault="006D725E" w:rsidP="008E48B8">
      <w:pPr>
        <w:spacing w:line="276" w:lineRule="auto"/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71550" w:rsidRPr="00E23351">
        <w:rPr>
          <w:sz w:val="28"/>
          <w:szCs w:val="28"/>
        </w:rPr>
        <w:t xml:space="preserve">. </w:t>
      </w:r>
      <w:r w:rsidR="0092711F" w:rsidRPr="00E23351">
        <w:rPr>
          <w:sz w:val="28"/>
          <w:szCs w:val="28"/>
        </w:rPr>
        <w:t>П</w:t>
      </w:r>
      <w:r w:rsidR="00711D48" w:rsidRPr="00E23351">
        <w:rPr>
          <w:sz w:val="28"/>
          <w:szCs w:val="28"/>
        </w:rPr>
        <w:t>риказ</w:t>
      </w:r>
      <w:r w:rsidR="009374B4" w:rsidRPr="00E23351">
        <w:rPr>
          <w:sz w:val="28"/>
          <w:szCs w:val="28"/>
        </w:rPr>
        <w:t xml:space="preserve"> «О внесении изменений в приказ от 05.12.2017 №86-</w:t>
      </w:r>
      <w:r w:rsidR="00A343DE" w:rsidRPr="00E23351">
        <w:rPr>
          <w:sz w:val="28"/>
          <w:szCs w:val="28"/>
        </w:rPr>
        <w:t>О</w:t>
      </w:r>
      <w:r w:rsidR="009374B4" w:rsidRPr="00E23351">
        <w:rPr>
          <w:sz w:val="28"/>
          <w:szCs w:val="28"/>
        </w:rPr>
        <w:t xml:space="preserve"> </w:t>
      </w:r>
      <w:r w:rsidR="002F5867" w:rsidRPr="00E23351">
        <w:rPr>
          <w:sz w:val="28"/>
          <w:szCs w:val="28"/>
        </w:rPr>
        <w:t>«О</w:t>
      </w:r>
      <w:r w:rsidR="009374B4" w:rsidRPr="00E23351">
        <w:rPr>
          <w:sz w:val="28"/>
          <w:szCs w:val="28"/>
        </w:rPr>
        <w:t xml:space="preserve"> порядке применения бюджетной классификации Российской Федерации в части, относящейся к бюджету муниципального образования «Город Майкоп»</w:t>
      </w:r>
      <w:r w:rsidR="00F02803" w:rsidRPr="00E23351">
        <w:rPr>
          <w:sz w:val="28"/>
          <w:szCs w:val="28"/>
        </w:rPr>
        <w:t xml:space="preserve"> вступает в силу со дня</w:t>
      </w:r>
      <w:r w:rsidR="00751890">
        <w:rPr>
          <w:sz w:val="28"/>
          <w:szCs w:val="28"/>
        </w:rPr>
        <w:t xml:space="preserve"> его</w:t>
      </w:r>
      <w:r w:rsidR="00F02803" w:rsidRPr="00E23351">
        <w:rPr>
          <w:sz w:val="28"/>
          <w:szCs w:val="28"/>
        </w:rPr>
        <w:t xml:space="preserve"> подписания</w:t>
      </w:r>
      <w:r w:rsidR="00E96FD4" w:rsidRPr="00E23351">
        <w:rPr>
          <w:sz w:val="28"/>
          <w:szCs w:val="28"/>
        </w:rPr>
        <w:t xml:space="preserve">. </w:t>
      </w:r>
    </w:p>
    <w:p w:rsidR="00332432" w:rsidRPr="00E23351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B339B9" w:rsidRPr="00E23351" w:rsidRDefault="00B339B9" w:rsidP="001E64C4">
      <w:pPr>
        <w:pStyle w:val="210"/>
        <w:jc w:val="left"/>
        <w:rPr>
          <w:b w:val="0"/>
          <w:sz w:val="28"/>
          <w:szCs w:val="28"/>
        </w:rPr>
      </w:pPr>
    </w:p>
    <w:p w:rsidR="007C3A9A" w:rsidRPr="00E23351" w:rsidRDefault="00B80E86" w:rsidP="00F82EA2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 w:rsidR="00F82EA2" w:rsidRPr="00E23351">
        <w:rPr>
          <w:b w:val="0"/>
          <w:sz w:val="28"/>
          <w:szCs w:val="28"/>
        </w:rPr>
        <w:t xml:space="preserve">       </w:t>
      </w:r>
      <w:r w:rsidR="00BE6879" w:rsidRPr="00E23351">
        <w:rPr>
          <w:b w:val="0"/>
          <w:sz w:val="28"/>
          <w:szCs w:val="28"/>
        </w:rPr>
        <w:t xml:space="preserve">                   </w:t>
      </w:r>
      <w:r w:rsidR="00F82EA2" w:rsidRPr="00E23351">
        <w:rPr>
          <w:b w:val="0"/>
          <w:sz w:val="28"/>
          <w:szCs w:val="28"/>
        </w:rPr>
        <w:tab/>
      </w:r>
      <w:r w:rsidR="00F82EA2" w:rsidRPr="00E23351">
        <w:rPr>
          <w:b w:val="0"/>
          <w:sz w:val="28"/>
          <w:szCs w:val="28"/>
        </w:rPr>
        <w:tab/>
      </w:r>
      <w:r w:rsidR="00B339B9" w:rsidRPr="00E23351">
        <w:rPr>
          <w:b w:val="0"/>
          <w:sz w:val="28"/>
          <w:szCs w:val="28"/>
        </w:rPr>
        <w:t xml:space="preserve">                 </w:t>
      </w:r>
      <w:r w:rsidR="00BE6879" w:rsidRPr="00E23351"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В.Н.Орлов</w:t>
      </w:r>
      <w:proofErr w:type="spellEnd"/>
    </w:p>
    <w:sectPr w:rsidR="007C3A9A" w:rsidRPr="00E23351" w:rsidSect="00C34350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C6" w:rsidRDefault="00BF39C6" w:rsidP="00BF39C6">
      <w:r>
        <w:separator/>
      </w:r>
    </w:p>
  </w:endnote>
  <w:endnote w:type="continuationSeparator" w:id="0">
    <w:p w:rsidR="00BF39C6" w:rsidRDefault="00BF39C6" w:rsidP="00BF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C6" w:rsidRDefault="00BF39C6" w:rsidP="00BF39C6">
      <w:r>
        <w:separator/>
      </w:r>
    </w:p>
  </w:footnote>
  <w:footnote w:type="continuationSeparator" w:id="0">
    <w:p w:rsidR="00BF39C6" w:rsidRDefault="00BF39C6" w:rsidP="00BF3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C6" w:rsidRPr="00BF39C6" w:rsidRDefault="00BF39C6" w:rsidP="00BF39C6">
    <w:pPr>
      <w:pStyle w:val="a9"/>
      <w:tabs>
        <w:tab w:val="clear" w:pos="4153"/>
        <w:tab w:val="clear" w:pos="8306"/>
        <w:tab w:val="left" w:pos="1509"/>
      </w:tabs>
      <w:rPr>
        <w:lang w:val="ru-RU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3978F9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517B59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00392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322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4B704A4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50FA5018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577C0287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80D403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8">
    <w:nsid w:val="5A827E28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26D3EB2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>
    <w:nsid w:val="65BF225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7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8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37C2E"/>
    <w:multiLevelType w:val="multilevel"/>
    <w:tmpl w:val="A410A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0">
    <w:nsid w:val="719E18F1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1">
    <w:nsid w:val="78D5645F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2">
    <w:nsid w:val="7B2635F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3">
    <w:nsid w:val="7CB63046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27"/>
  </w:num>
  <w:num w:numId="5">
    <w:abstractNumId w:val="28"/>
  </w:num>
  <w:num w:numId="6">
    <w:abstractNumId w:val="38"/>
  </w:num>
  <w:num w:numId="7">
    <w:abstractNumId w:val="33"/>
  </w:num>
  <w:num w:numId="8">
    <w:abstractNumId w:val="6"/>
  </w:num>
  <w:num w:numId="9">
    <w:abstractNumId w:val="9"/>
  </w:num>
  <w:num w:numId="10">
    <w:abstractNumId w:val="20"/>
  </w:num>
  <w:num w:numId="11">
    <w:abstractNumId w:val="32"/>
  </w:num>
  <w:num w:numId="12">
    <w:abstractNumId w:val="29"/>
  </w:num>
  <w:num w:numId="13">
    <w:abstractNumId w:val="14"/>
  </w:num>
  <w:num w:numId="14">
    <w:abstractNumId w:val="37"/>
  </w:num>
  <w:num w:numId="15">
    <w:abstractNumId w:val="16"/>
  </w:num>
  <w:num w:numId="16">
    <w:abstractNumId w:val="19"/>
  </w:num>
  <w:num w:numId="17">
    <w:abstractNumId w:val="36"/>
  </w:num>
  <w:num w:numId="18">
    <w:abstractNumId w:val="35"/>
  </w:num>
  <w:num w:numId="19">
    <w:abstractNumId w:val="2"/>
  </w:num>
  <w:num w:numId="20">
    <w:abstractNumId w:val="0"/>
  </w:num>
  <w:num w:numId="21">
    <w:abstractNumId w:val="4"/>
  </w:num>
  <w:num w:numId="22">
    <w:abstractNumId w:val="12"/>
  </w:num>
  <w:num w:numId="23">
    <w:abstractNumId w:val="8"/>
  </w:num>
  <w:num w:numId="24">
    <w:abstractNumId w:val="15"/>
  </w:num>
  <w:num w:numId="25">
    <w:abstractNumId w:val="31"/>
  </w:num>
  <w:num w:numId="26">
    <w:abstractNumId w:val="13"/>
  </w:num>
  <w:num w:numId="27">
    <w:abstractNumId w:val="7"/>
  </w:num>
  <w:num w:numId="28">
    <w:abstractNumId w:val="25"/>
  </w:num>
  <w:num w:numId="29">
    <w:abstractNumId w:val="1"/>
  </w:num>
  <w:num w:numId="30">
    <w:abstractNumId w:val="22"/>
  </w:num>
  <w:num w:numId="31">
    <w:abstractNumId w:val="26"/>
  </w:num>
  <w:num w:numId="32">
    <w:abstractNumId w:val="17"/>
  </w:num>
  <w:num w:numId="33">
    <w:abstractNumId w:val="21"/>
  </w:num>
  <w:num w:numId="34">
    <w:abstractNumId w:val="39"/>
  </w:num>
  <w:num w:numId="35">
    <w:abstractNumId w:val="11"/>
  </w:num>
  <w:num w:numId="36">
    <w:abstractNumId w:val="43"/>
  </w:num>
  <w:num w:numId="37">
    <w:abstractNumId w:val="34"/>
  </w:num>
  <w:num w:numId="38">
    <w:abstractNumId w:val="24"/>
  </w:num>
  <w:num w:numId="39">
    <w:abstractNumId w:val="41"/>
  </w:num>
  <w:num w:numId="40">
    <w:abstractNumId w:val="40"/>
  </w:num>
  <w:num w:numId="41">
    <w:abstractNumId w:val="30"/>
  </w:num>
  <w:num w:numId="42">
    <w:abstractNumId w:val="42"/>
  </w:num>
  <w:num w:numId="43">
    <w:abstractNumId w:val="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05EEC"/>
    <w:rsid w:val="00016EAE"/>
    <w:rsid w:val="00020EB4"/>
    <w:rsid w:val="000233DB"/>
    <w:rsid w:val="000306B1"/>
    <w:rsid w:val="0003350E"/>
    <w:rsid w:val="000436FB"/>
    <w:rsid w:val="0004576A"/>
    <w:rsid w:val="00045F98"/>
    <w:rsid w:val="00052607"/>
    <w:rsid w:val="00052AB4"/>
    <w:rsid w:val="0005498F"/>
    <w:rsid w:val="00067614"/>
    <w:rsid w:val="000811C1"/>
    <w:rsid w:val="0008669A"/>
    <w:rsid w:val="000878C8"/>
    <w:rsid w:val="000908EB"/>
    <w:rsid w:val="00092CAE"/>
    <w:rsid w:val="00094257"/>
    <w:rsid w:val="000949AC"/>
    <w:rsid w:val="000950EC"/>
    <w:rsid w:val="000A5BC5"/>
    <w:rsid w:val="000C562F"/>
    <w:rsid w:val="000D575D"/>
    <w:rsid w:val="000E1C1E"/>
    <w:rsid w:val="000E36E1"/>
    <w:rsid w:val="000E6A4B"/>
    <w:rsid w:val="000F446C"/>
    <w:rsid w:val="001022F0"/>
    <w:rsid w:val="00103F04"/>
    <w:rsid w:val="0010590A"/>
    <w:rsid w:val="00107023"/>
    <w:rsid w:val="00114671"/>
    <w:rsid w:val="001148A2"/>
    <w:rsid w:val="001239C3"/>
    <w:rsid w:val="00125822"/>
    <w:rsid w:val="00135C9B"/>
    <w:rsid w:val="00136C63"/>
    <w:rsid w:val="00151278"/>
    <w:rsid w:val="00161F4D"/>
    <w:rsid w:val="00175282"/>
    <w:rsid w:val="00177A89"/>
    <w:rsid w:val="00187EF5"/>
    <w:rsid w:val="00191568"/>
    <w:rsid w:val="001A3EE0"/>
    <w:rsid w:val="001B1616"/>
    <w:rsid w:val="001B3D0B"/>
    <w:rsid w:val="001C1B40"/>
    <w:rsid w:val="001C35DF"/>
    <w:rsid w:val="001C7026"/>
    <w:rsid w:val="001E055C"/>
    <w:rsid w:val="001E64C4"/>
    <w:rsid w:val="002229E3"/>
    <w:rsid w:val="0026279C"/>
    <w:rsid w:val="002A28E3"/>
    <w:rsid w:val="002A6B7B"/>
    <w:rsid w:val="002D03A9"/>
    <w:rsid w:val="002D3F20"/>
    <w:rsid w:val="002F3CE3"/>
    <w:rsid w:val="002F5867"/>
    <w:rsid w:val="00301B86"/>
    <w:rsid w:val="00303E83"/>
    <w:rsid w:val="003112C0"/>
    <w:rsid w:val="00331610"/>
    <w:rsid w:val="00332432"/>
    <w:rsid w:val="003347D4"/>
    <w:rsid w:val="00340A71"/>
    <w:rsid w:val="00340C37"/>
    <w:rsid w:val="0034413E"/>
    <w:rsid w:val="00351F5B"/>
    <w:rsid w:val="00354F42"/>
    <w:rsid w:val="00372F79"/>
    <w:rsid w:val="00374C96"/>
    <w:rsid w:val="00377AEE"/>
    <w:rsid w:val="00387F47"/>
    <w:rsid w:val="003A099F"/>
    <w:rsid w:val="003A4545"/>
    <w:rsid w:val="003C1BAC"/>
    <w:rsid w:val="003C576F"/>
    <w:rsid w:val="003D3690"/>
    <w:rsid w:val="003E0CAD"/>
    <w:rsid w:val="003E7698"/>
    <w:rsid w:val="004027A3"/>
    <w:rsid w:val="00402AA5"/>
    <w:rsid w:val="00404875"/>
    <w:rsid w:val="004075D4"/>
    <w:rsid w:val="0041704B"/>
    <w:rsid w:val="00420DC9"/>
    <w:rsid w:val="00424F6D"/>
    <w:rsid w:val="00430E37"/>
    <w:rsid w:val="00431123"/>
    <w:rsid w:val="004340E7"/>
    <w:rsid w:val="00443F3B"/>
    <w:rsid w:val="00474FCF"/>
    <w:rsid w:val="00487EC7"/>
    <w:rsid w:val="00490726"/>
    <w:rsid w:val="004A1C92"/>
    <w:rsid w:val="004A1EB1"/>
    <w:rsid w:val="004B10CC"/>
    <w:rsid w:val="004C2610"/>
    <w:rsid w:val="004D5F21"/>
    <w:rsid w:val="004D7471"/>
    <w:rsid w:val="004E3080"/>
    <w:rsid w:val="004E40EE"/>
    <w:rsid w:val="00511D21"/>
    <w:rsid w:val="00512E83"/>
    <w:rsid w:val="00533606"/>
    <w:rsid w:val="00535139"/>
    <w:rsid w:val="00537905"/>
    <w:rsid w:val="00546218"/>
    <w:rsid w:val="0055009E"/>
    <w:rsid w:val="00552E24"/>
    <w:rsid w:val="00553AFB"/>
    <w:rsid w:val="00556A54"/>
    <w:rsid w:val="0056572F"/>
    <w:rsid w:val="00572683"/>
    <w:rsid w:val="00576720"/>
    <w:rsid w:val="005807AE"/>
    <w:rsid w:val="005A4E35"/>
    <w:rsid w:val="005A7587"/>
    <w:rsid w:val="005C792A"/>
    <w:rsid w:val="005E03E2"/>
    <w:rsid w:val="005E17E2"/>
    <w:rsid w:val="005E5D10"/>
    <w:rsid w:val="005E64E3"/>
    <w:rsid w:val="00615E53"/>
    <w:rsid w:val="0061665E"/>
    <w:rsid w:val="00625535"/>
    <w:rsid w:val="00645A65"/>
    <w:rsid w:val="00651826"/>
    <w:rsid w:val="00663A18"/>
    <w:rsid w:val="00666FEB"/>
    <w:rsid w:val="0067122C"/>
    <w:rsid w:val="0067769D"/>
    <w:rsid w:val="00692275"/>
    <w:rsid w:val="006A05A2"/>
    <w:rsid w:val="006A482F"/>
    <w:rsid w:val="006A4F74"/>
    <w:rsid w:val="006A622F"/>
    <w:rsid w:val="006C26F6"/>
    <w:rsid w:val="006D1FCA"/>
    <w:rsid w:val="006D38AB"/>
    <w:rsid w:val="006D4E41"/>
    <w:rsid w:val="006D725E"/>
    <w:rsid w:val="006E2B2B"/>
    <w:rsid w:val="00707517"/>
    <w:rsid w:val="00711D48"/>
    <w:rsid w:val="00727CEA"/>
    <w:rsid w:val="007312CD"/>
    <w:rsid w:val="00736B0E"/>
    <w:rsid w:val="00746B2F"/>
    <w:rsid w:val="00751890"/>
    <w:rsid w:val="00781860"/>
    <w:rsid w:val="00794FFE"/>
    <w:rsid w:val="007B7A98"/>
    <w:rsid w:val="007C3A9A"/>
    <w:rsid w:val="007C6579"/>
    <w:rsid w:val="007D02A5"/>
    <w:rsid w:val="007E497E"/>
    <w:rsid w:val="007F22BD"/>
    <w:rsid w:val="007F7EF7"/>
    <w:rsid w:val="00800D2E"/>
    <w:rsid w:val="008055BC"/>
    <w:rsid w:val="00813590"/>
    <w:rsid w:val="008354C5"/>
    <w:rsid w:val="00844D7A"/>
    <w:rsid w:val="00856601"/>
    <w:rsid w:val="0086770E"/>
    <w:rsid w:val="00872BF2"/>
    <w:rsid w:val="008768CA"/>
    <w:rsid w:val="008914E0"/>
    <w:rsid w:val="00892646"/>
    <w:rsid w:val="008A7549"/>
    <w:rsid w:val="008B08D3"/>
    <w:rsid w:val="008B691C"/>
    <w:rsid w:val="008C0ACF"/>
    <w:rsid w:val="008C5562"/>
    <w:rsid w:val="008D2154"/>
    <w:rsid w:val="008E48B8"/>
    <w:rsid w:val="008F4362"/>
    <w:rsid w:val="008F5EE7"/>
    <w:rsid w:val="00900B16"/>
    <w:rsid w:val="009052BC"/>
    <w:rsid w:val="00917FC1"/>
    <w:rsid w:val="009203D2"/>
    <w:rsid w:val="00921003"/>
    <w:rsid w:val="0092711F"/>
    <w:rsid w:val="009374B4"/>
    <w:rsid w:val="009654B0"/>
    <w:rsid w:val="009729B1"/>
    <w:rsid w:val="00986FA0"/>
    <w:rsid w:val="009A432D"/>
    <w:rsid w:val="009B3531"/>
    <w:rsid w:val="009B3FE9"/>
    <w:rsid w:val="009B6CFF"/>
    <w:rsid w:val="009C4D34"/>
    <w:rsid w:val="009C4E89"/>
    <w:rsid w:val="009D2E05"/>
    <w:rsid w:val="009D61C2"/>
    <w:rsid w:val="009D6F82"/>
    <w:rsid w:val="009E6223"/>
    <w:rsid w:val="009F6625"/>
    <w:rsid w:val="00A02AE0"/>
    <w:rsid w:val="00A05A14"/>
    <w:rsid w:val="00A07B41"/>
    <w:rsid w:val="00A23B35"/>
    <w:rsid w:val="00A26183"/>
    <w:rsid w:val="00A26D60"/>
    <w:rsid w:val="00A27637"/>
    <w:rsid w:val="00A343DE"/>
    <w:rsid w:val="00A34914"/>
    <w:rsid w:val="00A47299"/>
    <w:rsid w:val="00A50211"/>
    <w:rsid w:val="00A54F52"/>
    <w:rsid w:val="00A735D2"/>
    <w:rsid w:val="00A81D46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2E6A"/>
    <w:rsid w:val="00B04B45"/>
    <w:rsid w:val="00B102DE"/>
    <w:rsid w:val="00B263E3"/>
    <w:rsid w:val="00B27876"/>
    <w:rsid w:val="00B27A0E"/>
    <w:rsid w:val="00B339B9"/>
    <w:rsid w:val="00B4468A"/>
    <w:rsid w:val="00B47771"/>
    <w:rsid w:val="00B50B9A"/>
    <w:rsid w:val="00B552EC"/>
    <w:rsid w:val="00B569C9"/>
    <w:rsid w:val="00B77E00"/>
    <w:rsid w:val="00B80E86"/>
    <w:rsid w:val="00BA1616"/>
    <w:rsid w:val="00BA6A91"/>
    <w:rsid w:val="00BB6515"/>
    <w:rsid w:val="00BC3309"/>
    <w:rsid w:val="00BD075D"/>
    <w:rsid w:val="00BD426A"/>
    <w:rsid w:val="00BD55D0"/>
    <w:rsid w:val="00BE6879"/>
    <w:rsid w:val="00BF39C6"/>
    <w:rsid w:val="00C11453"/>
    <w:rsid w:val="00C161F6"/>
    <w:rsid w:val="00C17E36"/>
    <w:rsid w:val="00C34350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A75E9"/>
    <w:rsid w:val="00CB202C"/>
    <w:rsid w:val="00CC6B9D"/>
    <w:rsid w:val="00CE300F"/>
    <w:rsid w:val="00CE7F0B"/>
    <w:rsid w:val="00D01B4C"/>
    <w:rsid w:val="00D054C4"/>
    <w:rsid w:val="00D309DB"/>
    <w:rsid w:val="00D34575"/>
    <w:rsid w:val="00D36655"/>
    <w:rsid w:val="00D400BF"/>
    <w:rsid w:val="00D5032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0F10"/>
    <w:rsid w:val="00E17B89"/>
    <w:rsid w:val="00E2180D"/>
    <w:rsid w:val="00E23351"/>
    <w:rsid w:val="00E24D62"/>
    <w:rsid w:val="00E369AC"/>
    <w:rsid w:val="00E53F69"/>
    <w:rsid w:val="00E54455"/>
    <w:rsid w:val="00E559BD"/>
    <w:rsid w:val="00E61782"/>
    <w:rsid w:val="00E71550"/>
    <w:rsid w:val="00E72E4F"/>
    <w:rsid w:val="00E84B44"/>
    <w:rsid w:val="00E85A13"/>
    <w:rsid w:val="00E90AB6"/>
    <w:rsid w:val="00E90FFF"/>
    <w:rsid w:val="00E96FD4"/>
    <w:rsid w:val="00EA2085"/>
    <w:rsid w:val="00EA7718"/>
    <w:rsid w:val="00EC02B0"/>
    <w:rsid w:val="00ED5479"/>
    <w:rsid w:val="00ED637D"/>
    <w:rsid w:val="00EE1D9A"/>
    <w:rsid w:val="00EF26FB"/>
    <w:rsid w:val="00F00B55"/>
    <w:rsid w:val="00F02803"/>
    <w:rsid w:val="00F16EDF"/>
    <w:rsid w:val="00F21546"/>
    <w:rsid w:val="00F31F3A"/>
    <w:rsid w:val="00F43EBB"/>
    <w:rsid w:val="00F54DEC"/>
    <w:rsid w:val="00F55B0C"/>
    <w:rsid w:val="00F60F72"/>
    <w:rsid w:val="00F82EA2"/>
    <w:rsid w:val="00F86ABE"/>
    <w:rsid w:val="00F94D07"/>
    <w:rsid w:val="00F97B3D"/>
    <w:rsid w:val="00FD43EB"/>
    <w:rsid w:val="00FD5D5C"/>
    <w:rsid w:val="00FE1569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BF39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3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BF39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3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ikop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E042E-A2C5-4E3F-B823-D0F673B6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user</cp:lastModifiedBy>
  <cp:revision>10</cp:revision>
  <cp:lastPrinted>2018-12-12T06:03:00Z</cp:lastPrinted>
  <dcterms:created xsi:type="dcterms:W3CDTF">2018-12-06T06:21:00Z</dcterms:created>
  <dcterms:modified xsi:type="dcterms:W3CDTF">2018-12-12T06:23:00Z</dcterms:modified>
</cp:coreProperties>
</file>